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CIARDELLA ROBERT 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12367 CROSTHWAITE CIRCLE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COHU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COHU</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08/01/2014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40" w:type="dxa"/>
            <w:vAlign w:val="bottom"/>
          </w:tcPr>
          <w:p>
            <w:pPr>
              <w:spacing w:after="0"/>
              <w:rPr>
                <w:sz w:val="20"/>
                <w:szCs w:val="20"/>
                <w:color w:val="auto"/>
              </w:rPr>
            </w:pPr>
            <w:r>
              <w:rPr>
                <w:rFonts w:ascii="Arial" w:cs="Arial" w:eastAsia="Arial" w:hAnsi="Arial"/>
                <w:sz w:val="18"/>
                <w:szCs w:val="18"/>
                <w:color w:val="0000FF"/>
              </w:rPr>
              <w:t>POWAY</w:t>
            </w:r>
          </w:p>
        </w:tc>
        <w:tc>
          <w:tcPr>
            <w:tcW w:w="1180" w:type="dxa"/>
            <w:vAlign w:val="bottom"/>
          </w:tcPr>
          <w:p>
            <w:pPr>
              <w:ind w:left="34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92064</w:t>
            </w:r>
          </w:p>
        </w:tc>
      </w:tr>
      <w:tr>
        <w:trPr>
          <w:trHeight w:val="158"/>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4"/>
                <w:szCs w:val="14"/>
                <w:color w:val="auto"/>
              </w:rPr>
              <w:t>(City)</w:t>
            </w:r>
          </w:p>
        </w:tc>
        <w:tc>
          <w:tcPr>
            <w:tcW w:w="1180" w:type="dxa"/>
            <w:vAlign w:val="bottom"/>
          </w:tcPr>
          <w:p>
            <w:pPr>
              <w:ind w:left="3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08/01/2014</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00" w:type="dxa"/>
            <w:vAlign w:val="bottom"/>
            <w:tcBorders>
              <w:bottom w:val="single" w:sz="8" w:color="2C2C2C"/>
            </w:tcBorders>
          </w:tcPr>
          <w:p>
            <w:pPr>
              <w:ind w:left="340"/>
              <w:spacing w:after="0" w:line="324" w:lineRule="exact"/>
              <w:rPr>
                <w:sz w:val="20"/>
                <w:szCs w:val="20"/>
                <w:color w:val="auto"/>
              </w:rPr>
            </w:pPr>
            <w:r>
              <w:rPr>
                <w:rFonts w:ascii="Arial" w:cs="Arial" w:eastAsia="Arial" w:hAnsi="Arial"/>
                <w:sz w:val="35"/>
                <w:szCs w:val="35"/>
                <w:color w:val="0000FF"/>
                <w:w w:val="86"/>
                <w:vertAlign w:val="subscript"/>
              </w:rPr>
              <w:t>13</w:t>
            </w:r>
            <w:r>
              <w:rPr>
                <w:rFonts w:ascii="Arial" w:cs="Arial" w:eastAsia="Arial" w:hAnsi="Arial"/>
                <w:sz w:val="11"/>
                <w:szCs w:val="11"/>
                <w:color w:val="008000"/>
                <w:w w:val="86"/>
              </w:rPr>
              <w:t>(1)</w:t>
            </w:r>
          </w:p>
        </w:tc>
        <w:tc>
          <w:tcPr>
            <w:tcW w:w="7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126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43,167.52</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2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2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4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5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Grant of Phantom Stock in the form of Deferred Stock Units (DSUs) for payment of dividends on DSUs. Each DSU is equal to one share of Cohu, Inc. Common Stock and will be settled through the issuance of common stock upon the reporting person's termination of service as a director.</w:t>
      </w:r>
    </w:p>
    <w:p>
      <w:pPr>
        <w:spacing w:after="0" w:line="30" w:lineRule="exact"/>
        <w:rPr>
          <w:rFonts w:ascii="Arial" w:cs="Arial" w:eastAsia="Arial" w:hAnsi="Arial"/>
          <w:sz w:val="14"/>
          <w:szCs w:val="14"/>
          <w:color w:val="008000"/>
        </w:rPr>
      </w:pPr>
    </w:p>
    <w:p>
      <w:pPr>
        <w:jc w:val="both"/>
        <w:ind w:left="40" w:right="1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7,500 Restricted Stock Units (RSUs) and 2,667.52 Deferred Stock Units (DSUs). Each RSU represents a contingent right to receive one share of Cohu, Inc. Common Stock upon vesting (assuming continued service to the Board). Each DSU is equal to one share of Cohu, Inc. Common Stock and will be settled through the issuance of common stock upon the reporting person's termination of service as a director.</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Jeffrey D. Jones, by Power of</w:t>
            </w:r>
          </w:p>
        </w:tc>
        <w:tc>
          <w:tcPr>
            <w:tcW w:w="1020" w:type="dxa"/>
            <w:vAlign w:val="bottom"/>
            <w:gridSpan w:val="2"/>
            <w:vMerge w:val="restart"/>
          </w:tcPr>
          <w:p>
            <w:pPr>
              <w:ind w:left="220"/>
              <w:spacing w:after="0"/>
              <w:rPr>
                <w:sz w:val="20"/>
                <w:szCs w:val="20"/>
                <w:color w:val="auto"/>
              </w:rPr>
            </w:pPr>
            <w:r>
              <w:rPr>
                <w:rFonts w:ascii="Arial" w:cs="Arial" w:eastAsia="Arial" w:hAnsi="Arial"/>
                <w:sz w:val="18"/>
                <w:szCs w:val="18"/>
                <w:color w:val="0000FF"/>
                <w:w w:val="86"/>
              </w:rPr>
              <w:t>08/05/2014</w:t>
            </w:r>
          </w:p>
        </w:tc>
        <w:tc>
          <w:tcPr>
            <w:tcW w:w="0" w:type="dxa"/>
            <w:vAlign w:val="bottom"/>
          </w:tcPr>
          <w:p>
            <w:pPr>
              <w:spacing w:after="0"/>
              <w:rPr>
                <w:sz w:val="1"/>
                <w:szCs w:val="1"/>
                <w:color w:val="auto"/>
              </w:rPr>
            </w:pPr>
          </w:p>
        </w:tc>
      </w:tr>
      <w:tr>
        <w:trPr>
          <w:trHeight w:val="88"/>
        </w:trPr>
        <w:tc>
          <w:tcPr>
            <w:tcW w:w="640" w:type="dxa"/>
            <w:vAlign w:val="bottom"/>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440" w:type="dxa"/>
            <w:vAlign w:val="bottom"/>
            <w:vMerge w:val="restart"/>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bottom w:val="single" w:sz="8" w:color="auto"/>
            </w:tcBorders>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8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1020" w:type="dxa"/>
            <w:vAlign w:val="bottom"/>
            <w:gridSpan w:val="2"/>
          </w:tcPr>
          <w:p>
            <w:pPr>
              <w:ind w:left="2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49026" TargetMode="External"/><Relationship Id="rId13"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2019-12-18T04:59:23Z</dcterms:created>
  <dcterms:modified xsi:type="dcterms:W3CDTF">2019-12-18T04:59:23Z</dcterms:modified>
</cp:coreProperties>
</file>